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44" w:rsidRPr="00271D2A" w:rsidRDefault="00573151" w:rsidP="00E41C22">
      <w:pPr>
        <w:jc w:val="center"/>
        <w:rPr>
          <w:b/>
          <w:bCs/>
          <w:sz w:val="26"/>
          <w:szCs w:val="26"/>
        </w:rPr>
      </w:pPr>
      <w:r w:rsidRPr="00271D2A">
        <w:rPr>
          <w:b/>
          <w:bCs/>
          <w:sz w:val="26"/>
          <w:szCs w:val="26"/>
        </w:rPr>
        <w:t>PHIẾU HƯỚNG DẪN HỌC SINH TỰ HỌC</w:t>
      </w:r>
      <w:r w:rsidR="00E170FF" w:rsidRPr="00271D2A">
        <w:rPr>
          <w:b/>
          <w:bCs/>
          <w:sz w:val="26"/>
          <w:szCs w:val="26"/>
        </w:rPr>
        <w:t xml:space="preserve"> </w:t>
      </w:r>
      <w:r w:rsidR="00E170FF" w:rsidRPr="00271D2A">
        <w:rPr>
          <w:b/>
          <w:sz w:val="26"/>
          <w:szCs w:val="26"/>
        </w:rPr>
        <w:t xml:space="preserve">Môn Vật lí </w:t>
      </w:r>
      <w:r w:rsidR="00C534B4" w:rsidRPr="00271D2A">
        <w:rPr>
          <w:b/>
          <w:sz w:val="26"/>
          <w:szCs w:val="26"/>
        </w:rPr>
        <w:t>8</w:t>
      </w:r>
      <w:r w:rsidR="00E170FF" w:rsidRPr="00271D2A">
        <w:rPr>
          <w:b/>
          <w:sz w:val="26"/>
          <w:szCs w:val="26"/>
        </w:rPr>
        <w:t xml:space="preserve"> – Tuầ</w:t>
      </w:r>
      <w:r w:rsidR="00B16541" w:rsidRPr="00271D2A">
        <w:rPr>
          <w:b/>
          <w:sz w:val="26"/>
          <w:szCs w:val="26"/>
        </w:rPr>
        <w:t>n</w:t>
      </w:r>
      <w:r w:rsidR="00E170FF" w:rsidRPr="00271D2A">
        <w:rPr>
          <w:b/>
          <w:sz w:val="26"/>
          <w:szCs w:val="26"/>
        </w:rPr>
        <w:t xml:space="preserve"> </w:t>
      </w:r>
      <w:r w:rsidR="00464184">
        <w:rPr>
          <w:b/>
          <w:sz w:val="26"/>
          <w:szCs w:val="26"/>
        </w:rPr>
        <w:t>1</w:t>
      </w:r>
      <w:r w:rsidR="00C3521E">
        <w:rPr>
          <w:b/>
          <w:sz w:val="26"/>
          <w:szCs w:val="26"/>
        </w:rPr>
        <w:t>6</w:t>
      </w:r>
    </w:p>
    <w:p w:rsidR="00573151" w:rsidRPr="00271D2A" w:rsidRDefault="00573151" w:rsidP="00E41C22">
      <w:pPr>
        <w:jc w:val="center"/>
        <w:rPr>
          <w:b/>
          <w:bCs/>
          <w:sz w:val="26"/>
          <w:szCs w:val="26"/>
        </w:rPr>
      </w:pPr>
      <w:r w:rsidRPr="00271D2A">
        <w:rPr>
          <w:b/>
          <w:bCs/>
          <w:color w:val="FF0000"/>
          <w:sz w:val="26"/>
          <w:szCs w:val="26"/>
        </w:rPr>
        <w:t xml:space="preserve">CHỦ ĐỀ </w:t>
      </w:r>
      <w:r w:rsidR="002F01F3">
        <w:rPr>
          <w:b/>
          <w:bCs/>
          <w:color w:val="FF0000"/>
          <w:sz w:val="26"/>
          <w:szCs w:val="26"/>
        </w:rPr>
        <w:t>10</w:t>
      </w:r>
      <w:r w:rsidRPr="00271D2A">
        <w:rPr>
          <w:b/>
          <w:bCs/>
          <w:color w:val="FF0000"/>
          <w:sz w:val="26"/>
          <w:szCs w:val="26"/>
        </w:rPr>
        <w:t xml:space="preserve">: </w:t>
      </w:r>
      <w:r w:rsidR="002F01F3">
        <w:rPr>
          <w:b/>
          <w:bCs/>
          <w:color w:val="FF0000"/>
          <w:sz w:val="26"/>
          <w:szCs w:val="26"/>
        </w:rPr>
        <w:t>LỰC ĐẨY ÁCSIMÉT – SỰ NỔI</w:t>
      </w:r>
      <w:r w:rsidR="00C3521E">
        <w:rPr>
          <w:b/>
          <w:bCs/>
          <w:color w:val="FF0000"/>
          <w:sz w:val="26"/>
          <w:szCs w:val="26"/>
        </w:rPr>
        <w:t xml:space="preserve"> (tiếp theo)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573151" w:rsidRPr="00C45691" w:rsidTr="003563E3">
        <w:tc>
          <w:tcPr>
            <w:tcW w:w="2127" w:type="dxa"/>
          </w:tcPr>
          <w:p w:rsidR="00573151" w:rsidRPr="00C45691" w:rsidRDefault="00354C03" w:rsidP="007F3B44">
            <w:pPr>
              <w:jc w:val="center"/>
              <w:rPr>
                <w:b/>
                <w:bCs/>
                <w:sz w:val="26"/>
                <w:szCs w:val="26"/>
              </w:rPr>
            </w:pPr>
            <w:r w:rsidRPr="00C45691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5" w:type="dxa"/>
          </w:tcPr>
          <w:p w:rsidR="00573151" w:rsidRPr="00C45691" w:rsidRDefault="00573151" w:rsidP="007F3B44">
            <w:pPr>
              <w:jc w:val="center"/>
              <w:rPr>
                <w:b/>
                <w:bCs/>
                <w:sz w:val="26"/>
                <w:szCs w:val="26"/>
              </w:rPr>
            </w:pPr>
            <w:r w:rsidRPr="00C45691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73151" w:rsidRPr="00C45691" w:rsidTr="003563E3">
        <w:tc>
          <w:tcPr>
            <w:tcW w:w="2127" w:type="dxa"/>
          </w:tcPr>
          <w:p w:rsidR="00573151" w:rsidRPr="00C45691" w:rsidRDefault="00573151" w:rsidP="007F3B44">
            <w:pPr>
              <w:rPr>
                <w:b/>
                <w:bCs/>
                <w:i/>
                <w:sz w:val="26"/>
                <w:szCs w:val="26"/>
              </w:rPr>
            </w:pPr>
            <w:r w:rsidRPr="00C45691">
              <w:rPr>
                <w:b/>
                <w:bCs/>
                <w:sz w:val="26"/>
                <w:szCs w:val="26"/>
              </w:rPr>
              <w:t>Hoạt động 1</w:t>
            </w:r>
            <w:r w:rsidRPr="00C45691">
              <w:rPr>
                <w:bCs/>
                <w:sz w:val="26"/>
                <w:szCs w:val="26"/>
              </w:rPr>
              <w:t xml:space="preserve">: </w:t>
            </w:r>
            <w:r w:rsidRPr="00C45691">
              <w:rPr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573151" w:rsidRPr="00C45691" w:rsidRDefault="00573151" w:rsidP="007F3B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3C6EA9" w:rsidRPr="00C45691" w:rsidRDefault="00AB5EAE" w:rsidP="00C45691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45691">
              <w:rPr>
                <w:b/>
                <w:sz w:val="26"/>
                <w:szCs w:val="26"/>
              </w:rPr>
              <w:t xml:space="preserve">1. </w:t>
            </w:r>
            <w:r w:rsidR="0053728F" w:rsidRPr="00C45691">
              <w:rPr>
                <w:sz w:val="26"/>
                <w:szCs w:val="26"/>
                <w:lang w:val="nl-NL"/>
              </w:rPr>
              <w:t>Đọc HĐ</w:t>
            </w:r>
            <w:r w:rsidR="003D155D" w:rsidRPr="00C45691">
              <w:rPr>
                <w:sz w:val="26"/>
                <w:szCs w:val="26"/>
                <w:lang w:val="nl-NL"/>
              </w:rPr>
              <w:t>1/</w:t>
            </w:r>
            <w:r w:rsidR="0053728F" w:rsidRPr="00C45691">
              <w:rPr>
                <w:sz w:val="26"/>
                <w:szCs w:val="26"/>
                <w:lang w:val="nl-NL"/>
              </w:rPr>
              <w:t xml:space="preserve"> trang </w:t>
            </w:r>
            <w:r w:rsidR="00C45691" w:rsidRPr="00C45691">
              <w:rPr>
                <w:sz w:val="26"/>
                <w:szCs w:val="26"/>
                <w:lang w:val="nl-NL"/>
              </w:rPr>
              <w:t xml:space="preserve">85 trả lời câu hỏi: </w:t>
            </w:r>
            <w:r w:rsidR="006F0C1F" w:rsidRPr="00C45691">
              <w:rPr>
                <w:color w:val="000000"/>
                <w:sz w:val="26"/>
                <w:szCs w:val="26"/>
                <w:shd w:val="clear" w:color="auto" w:fill="FFFFFF"/>
              </w:rPr>
              <w:t>Một vật ở trong chất lỏng (hình minh họa H11.3) chịu tác dụng của những lực nào, các lực này có phương và chiều như thế nào ?</w:t>
            </w:r>
          </w:p>
          <w:p w:rsidR="000263F7" w:rsidRDefault="005C4867" w:rsidP="007F3B44">
            <w:pPr>
              <w:jc w:val="both"/>
              <w:rPr>
                <w:rStyle w:val="Emphasis"/>
                <w:i w:val="0"/>
                <w:color w:val="000000"/>
                <w:sz w:val="26"/>
                <w:szCs w:val="26"/>
              </w:rPr>
            </w:pPr>
            <w:r w:rsidRPr="00C45691">
              <w:rPr>
                <w:b/>
                <w:sz w:val="26"/>
                <w:szCs w:val="26"/>
              </w:rPr>
              <w:t xml:space="preserve">2. </w:t>
            </w:r>
            <w:r w:rsidR="00C45691" w:rsidRPr="00C45691">
              <w:rPr>
                <w:sz w:val="26"/>
                <w:szCs w:val="26"/>
                <w:lang w:val="nl-NL"/>
              </w:rPr>
              <w:t>Đọc HĐ</w:t>
            </w:r>
            <w:r w:rsidR="00C45691" w:rsidRPr="00C45691">
              <w:rPr>
                <w:sz w:val="26"/>
                <w:szCs w:val="26"/>
                <w:lang w:val="nl-NL"/>
              </w:rPr>
              <w:t>2</w:t>
            </w:r>
            <w:r w:rsidR="00C45691" w:rsidRPr="00C45691">
              <w:rPr>
                <w:sz w:val="26"/>
                <w:szCs w:val="26"/>
                <w:lang w:val="nl-NL"/>
              </w:rPr>
              <w:t>/ trang 8</w:t>
            </w:r>
            <w:r w:rsidR="00C45691" w:rsidRPr="00C45691">
              <w:rPr>
                <w:sz w:val="26"/>
                <w:szCs w:val="26"/>
                <w:lang w:val="nl-NL"/>
              </w:rPr>
              <w:t>6,</w:t>
            </w:r>
            <w:r w:rsidR="00C45691" w:rsidRPr="00C45691">
              <w:rPr>
                <w:i/>
                <w:sz w:val="26"/>
                <w:szCs w:val="26"/>
                <w:lang w:val="nl-NL"/>
              </w:rPr>
              <w:t xml:space="preserve"> </w:t>
            </w:r>
            <w:r w:rsidR="00C45691" w:rsidRPr="00C45691">
              <w:rPr>
                <w:rStyle w:val="Emphasis"/>
                <w:i w:val="0"/>
                <w:color w:val="000000"/>
                <w:sz w:val="26"/>
                <w:szCs w:val="26"/>
              </w:rPr>
              <w:t>em hãy kể về các véc tơ biểu diễn lực tác dụng lên hộp và nêu nhận xét so sánh</w:t>
            </w:r>
            <w:r w:rsidR="00C45691" w:rsidRPr="00C45691">
              <w:rPr>
                <w:rStyle w:val="Emphasis"/>
                <w:i w:val="0"/>
                <w:color w:val="000000"/>
                <w:sz w:val="26"/>
                <w:szCs w:val="26"/>
              </w:rPr>
              <w:t xml:space="preserve"> </w:t>
            </w:r>
            <w:r w:rsidR="00C45691">
              <w:rPr>
                <w:rStyle w:val="Emphasis"/>
                <w:i w:val="0"/>
                <w:color w:val="000000"/>
                <w:sz w:val="26"/>
                <w:szCs w:val="26"/>
              </w:rPr>
              <w:t>F</w:t>
            </w:r>
            <w:r w:rsidR="00C45691">
              <w:rPr>
                <w:rStyle w:val="Emphasis"/>
                <w:i w:val="0"/>
                <w:color w:val="000000"/>
                <w:sz w:val="26"/>
                <w:szCs w:val="26"/>
                <w:vertAlign w:val="subscript"/>
              </w:rPr>
              <w:t>A</w:t>
            </w:r>
            <w:r w:rsidR="00C45691">
              <w:rPr>
                <w:rStyle w:val="Emphasis"/>
                <w:i w:val="0"/>
                <w:color w:val="000000"/>
                <w:sz w:val="26"/>
                <w:szCs w:val="26"/>
              </w:rPr>
              <w:t> lớn hơn, nhỏ hơn hay bằng P</w:t>
            </w:r>
            <w:r w:rsidR="00C45691" w:rsidRPr="00C45691">
              <w:rPr>
                <w:rStyle w:val="Emphasis"/>
                <w:i w:val="0"/>
                <w:color w:val="000000"/>
                <w:sz w:val="26"/>
                <w:szCs w:val="26"/>
              </w:rPr>
              <w:t>?</w:t>
            </w:r>
          </w:p>
          <w:p w:rsidR="00A55F62" w:rsidRPr="00C45691" w:rsidRDefault="00693F00" w:rsidP="001F582A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593060B" wp14:editId="71C1712F">
                  <wp:extent cx="3981450" cy="136799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722" cy="137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691" w:rsidRPr="00C45691" w:rsidRDefault="000742A8" w:rsidP="00C45691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C45691">
              <w:rPr>
                <w:b/>
                <w:sz w:val="26"/>
                <w:szCs w:val="26"/>
              </w:rPr>
              <w:t>3.</w:t>
            </w:r>
            <w:r w:rsidRPr="00C45691">
              <w:rPr>
                <w:sz w:val="26"/>
                <w:szCs w:val="26"/>
              </w:rPr>
              <w:t xml:space="preserve"> </w:t>
            </w:r>
            <w:r w:rsidR="00C45691" w:rsidRPr="00C45691">
              <w:rPr>
                <w:sz w:val="26"/>
                <w:szCs w:val="26"/>
                <w:lang w:val="nl-NL"/>
              </w:rPr>
              <w:t>Đọc HĐ2/ trang 86</w:t>
            </w:r>
            <w:r w:rsidR="00C45691">
              <w:rPr>
                <w:sz w:val="26"/>
                <w:szCs w:val="26"/>
                <w:lang w:val="nl-NL"/>
              </w:rPr>
              <w:t xml:space="preserve">, </w:t>
            </w:r>
            <w:r w:rsidR="00C45691">
              <w:rPr>
                <w:rStyle w:val="Emphasis"/>
                <w:i w:val="0"/>
                <w:color w:val="000000"/>
              </w:rPr>
              <w:t>hãy</w:t>
            </w:r>
            <w:r w:rsidR="00C45691" w:rsidRPr="00C45691">
              <w:rPr>
                <w:rStyle w:val="Emphasis"/>
                <w:i w:val="0"/>
                <w:color w:val="000000"/>
                <w:sz w:val="26"/>
                <w:szCs w:val="26"/>
              </w:rPr>
              <w:t xml:space="preserve"> tìm hiểu và nhận xét, kết luận.</w:t>
            </w:r>
          </w:p>
          <w:p w:rsidR="00C45691" w:rsidRPr="00C45691" w:rsidRDefault="00C45691" w:rsidP="00C45691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>- Ta đã biết biểu thức độ lớn của lực đẩy Acsimet là: </w:t>
            </w:r>
            <w:r>
              <w:rPr>
                <w:rStyle w:val="mjx-char"/>
                <w:rFonts w:eastAsia="Arial"/>
                <w:bdr w:val="none" w:sz="0" w:space="0" w:color="auto" w:frame="1"/>
              </w:rPr>
              <w:t>F</w:t>
            </w:r>
            <w:r>
              <w:rPr>
                <w:rStyle w:val="mjx-char"/>
                <w:rFonts w:eastAsia="Arial"/>
                <w:bdr w:val="none" w:sz="0" w:space="0" w:color="auto" w:frame="1"/>
                <w:vertAlign w:val="subscript"/>
              </w:rPr>
              <w:t xml:space="preserve">A </w:t>
            </w:r>
            <w:r>
              <w:rPr>
                <w:rStyle w:val="mjx-char"/>
                <w:rFonts w:eastAsia="Arial"/>
                <w:bdr w:val="none" w:sz="0" w:space="0" w:color="auto" w:frame="1"/>
              </w:rPr>
              <w:t xml:space="preserve"> = ........</w:t>
            </w:r>
          </w:p>
          <w:p w:rsidR="00C45691" w:rsidRPr="00C45691" w:rsidRDefault="00C45691" w:rsidP="00C45691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>Trong đó d là trọng lượng riêng của chất lỏng. V là thể tích của phần chất lỏng bị vật chiếm chỗ.</w:t>
            </w:r>
          </w:p>
          <w:p w:rsidR="00C45691" w:rsidRDefault="00C45691" w:rsidP="00C45691">
            <w:pPr>
              <w:pStyle w:val="NormalWeb"/>
              <w:spacing w:before="0" w:beforeAutospacing="0" w:after="0" w:afterAutospacing="0" w:line="330" w:lineRule="atLeast"/>
              <w:jc w:val="both"/>
              <w:rPr>
                <w:rStyle w:val="Emphasis"/>
                <w:i w:val="0"/>
                <w:color w:val="000000"/>
                <w:sz w:val="26"/>
                <w:szCs w:val="26"/>
              </w:rPr>
            </w:pP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>- Khi một vật được nhúng chìm vào trong lòng chất lỏng, thể tích V của phần chất lỏng bị vật chiếm chỗ</w:t>
            </w:r>
            <w:r w:rsidR="00EB4C18">
              <w:rPr>
                <w:rStyle w:val="Emphasis"/>
                <w:i w:val="0"/>
                <w:color w:val="000000"/>
                <w:sz w:val="26"/>
                <w:szCs w:val="26"/>
              </w:rPr>
              <w:t xml:space="preserve"> </w:t>
            </w: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>…..</w:t>
            </w:r>
            <w:r w:rsidR="00EB4C18">
              <w:rPr>
                <w:rStyle w:val="Emphasis"/>
                <w:i w:val="0"/>
                <w:color w:val="000000"/>
                <w:sz w:val="26"/>
                <w:szCs w:val="26"/>
              </w:rPr>
              <w:t xml:space="preserve"> </w:t>
            </w: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 xml:space="preserve">thể tích của vật. </w:t>
            </w:r>
          </w:p>
          <w:p w:rsidR="00C45691" w:rsidRPr="00C45691" w:rsidRDefault="00C45691" w:rsidP="00C45691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>Nếu </w:t>
            </w:r>
            <w:r>
              <w:rPr>
                <w:rStyle w:val="mjx-char"/>
                <w:rFonts w:eastAsia="Arial"/>
                <w:color w:val="000000"/>
                <w:sz w:val="26"/>
                <w:szCs w:val="26"/>
                <w:bdr w:val="none" w:sz="0" w:space="0" w:color="auto" w:frame="1"/>
              </w:rPr>
              <w:t>F</w:t>
            </w:r>
            <w:r>
              <w:rPr>
                <w:rStyle w:val="mjx-char"/>
                <w:rFonts w:eastAsia="Arial"/>
                <w:color w:val="000000"/>
                <w:sz w:val="26"/>
                <w:szCs w:val="26"/>
                <w:bdr w:val="none" w:sz="0" w:space="0" w:color="auto" w:frame="1"/>
                <w:vertAlign w:val="subscript"/>
              </w:rPr>
              <w:t>A</w:t>
            </w:r>
            <w:r>
              <w:rPr>
                <w:rStyle w:val="mjx-char"/>
                <w:rFonts w:eastAsia="Arial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C45691">
              <w:rPr>
                <w:rStyle w:val="mjx-char"/>
                <w:rFonts w:eastAsia="Arial"/>
                <w:i/>
                <w:color w:val="000000"/>
                <w:sz w:val="26"/>
                <w:szCs w:val="26"/>
                <w:bdr w:val="none" w:sz="0" w:space="0" w:color="auto" w:frame="1"/>
              </w:rPr>
              <w:t>&gt;</w:t>
            </w:r>
            <w:r>
              <w:rPr>
                <w:rStyle w:val="mjx-char"/>
                <w:rFonts w:eastAsia="Arial"/>
                <w:i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C45691">
              <w:rPr>
                <w:rStyle w:val="mjxassistivemathml"/>
                <w:i/>
                <w:color w:val="000000"/>
                <w:sz w:val="26"/>
                <w:szCs w:val="26"/>
                <w:bdr w:val="none" w:sz="0" w:space="0" w:color="auto" w:frame="1"/>
              </w:rPr>
              <w:t>P</w:t>
            </w:r>
            <w:r w:rsidRPr="00C45691">
              <w:rPr>
                <w:i/>
                <w:color w:val="000000"/>
                <w:sz w:val="26"/>
                <w:szCs w:val="26"/>
              </w:rPr>
              <w:t> </w:t>
            </w: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>, vật sẽ chuyển động</w:t>
            </w:r>
            <w:r w:rsidR="00EB4C18">
              <w:rPr>
                <w:rStyle w:val="Emphasis"/>
                <w:i w:val="0"/>
                <w:color w:val="000000"/>
                <w:sz w:val="26"/>
                <w:szCs w:val="26"/>
              </w:rPr>
              <w:t xml:space="preserve"> </w:t>
            </w: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>….. (hình H11.5a)</w:t>
            </w:r>
          </w:p>
          <w:p w:rsidR="00C76329" w:rsidRDefault="00C45691" w:rsidP="00C45691">
            <w:pPr>
              <w:pStyle w:val="NormalWeb"/>
              <w:spacing w:before="0" w:beforeAutospacing="0" w:after="0" w:afterAutospacing="0" w:line="330" w:lineRule="atLeast"/>
              <w:jc w:val="both"/>
              <w:rPr>
                <w:rStyle w:val="Emphasis"/>
                <w:i w:val="0"/>
                <w:color w:val="000000"/>
                <w:sz w:val="26"/>
                <w:szCs w:val="26"/>
              </w:rPr>
            </w:pP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>- Khi vật nổi lên tới mặt thoáng và nằm yên ở mặt thoáng chất lỏng (hình H11.5b) thì </w:t>
            </w:r>
            <w:r>
              <w:rPr>
                <w:rStyle w:val="mjx-char"/>
                <w:rFonts w:eastAsia="Arial"/>
                <w:color w:val="000000"/>
                <w:sz w:val="26"/>
                <w:szCs w:val="26"/>
                <w:bdr w:val="none" w:sz="0" w:space="0" w:color="auto" w:frame="1"/>
              </w:rPr>
              <w:t>F</w:t>
            </w:r>
            <w:r>
              <w:rPr>
                <w:rStyle w:val="mjx-char"/>
                <w:rFonts w:eastAsia="Arial"/>
                <w:color w:val="000000"/>
                <w:sz w:val="26"/>
                <w:szCs w:val="26"/>
                <w:bdr w:val="none" w:sz="0" w:space="0" w:color="auto" w:frame="1"/>
              </w:rPr>
              <w:softHyphen/>
            </w:r>
            <w:r>
              <w:rPr>
                <w:rStyle w:val="mjx-char"/>
                <w:rFonts w:eastAsia="Arial"/>
                <w:color w:val="000000"/>
                <w:sz w:val="26"/>
                <w:szCs w:val="26"/>
                <w:bdr w:val="none" w:sz="0" w:space="0" w:color="auto" w:frame="1"/>
                <w:vertAlign w:val="subscript"/>
              </w:rPr>
              <w:t>A</w:t>
            </w:r>
            <w:r w:rsidRPr="00C45691">
              <w:rPr>
                <w:rStyle w:val="mjx-char"/>
                <w:rFonts w:eastAsia="Arial"/>
                <w:i/>
                <w:color w:val="000000"/>
                <w:sz w:val="26"/>
                <w:szCs w:val="26"/>
                <w:bdr w:val="none" w:sz="0" w:space="0" w:color="auto" w:frame="1"/>
              </w:rPr>
              <w:t>.....</w:t>
            </w:r>
            <w:r>
              <w:rPr>
                <w:rStyle w:val="mjx-char"/>
                <w:rFonts w:eastAsia="Arial"/>
                <w:i/>
                <w:color w:val="000000"/>
                <w:sz w:val="26"/>
                <w:szCs w:val="26"/>
                <w:bdr w:val="none" w:sz="0" w:space="0" w:color="auto" w:frame="1"/>
              </w:rPr>
              <w:t>P</w:t>
            </w:r>
            <w:r w:rsidRPr="00C45691">
              <w:rPr>
                <w:i/>
                <w:color w:val="000000"/>
                <w:sz w:val="26"/>
                <w:szCs w:val="26"/>
              </w:rPr>
              <w:t> </w:t>
            </w:r>
            <w:r w:rsidRPr="00C45691">
              <w:rPr>
                <w:rStyle w:val="Emphasis"/>
                <w:i w:val="0"/>
                <w:color w:val="000000"/>
                <w:sz w:val="26"/>
                <w:szCs w:val="26"/>
              </w:rPr>
              <w:t>. Khi này thể tích V của phần chất lỏng bị vật chiếm chỗ….. thể tích của phần vật chìm trong chất lỏng.</w:t>
            </w:r>
          </w:p>
          <w:p w:rsidR="00C45691" w:rsidRPr="000C2BEF" w:rsidRDefault="00C45691" w:rsidP="000C2BEF">
            <w:pPr>
              <w:jc w:val="both"/>
              <w:rPr>
                <w:sz w:val="26"/>
                <w:szCs w:val="26"/>
                <w:lang w:val="nl-NL"/>
              </w:rPr>
            </w:pPr>
            <w:r w:rsidRPr="00C45691">
              <w:rPr>
                <w:rStyle w:val="Emphasis"/>
                <w:i w:val="0"/>
                <w:sz w:val="26"/>
                <w:szCs w:val="26"/>
              </w:rPr>
              <w:t>Vậy:</w:t>
            </w:r>
            <w:r w:rsidRPr="00C45691">
              <w:rPr>
                <w:sz w:val="26"/>
                <w:szCs w:val="26"/>
              </w:rPr>
              <w:t xml:space="preserve">     Khi vật nổi trên mặt chất lỏng thì </w:t>
            </w:r>
            <w:r w:rsidRPr="00C45691">
              <w:rPr>
                <w:b/>
                <w:sz w:val="26"/>
                <w:szCs w:val="26"/>
                <w:highlight w:val="yellow"/>
              </w:rPr>
              <w:t xml:space="preserve">P = </w:t>
            </w:r>
            <w:r w:rsidRPr="00C45691">
              <w:rPr>
                <w:b/>
                <w:sz w:val="26"/>
                <w:szCs w:val="26"/>
                <w:highlight w:val="yellow"/>
                <w:lang w:val="nl-NL"/>
              </w:rPr>
              <w:t>F</w:t>
            </w:r>
            <w:r w:rsidRPr="00C45691">
              <w:rPr>
                <w:b/>
                <w:sz w:val="26"/>
                <w:szCs w:val="26"/>
                <w:highlight w:val="yellow"/>
                <w:vertAlign w:val="subscript"/>
                <w:lang w:val="nl-NL"/>
              </w:rPr>
              <w:t>A</w:t>
            </w:r>
            <w:r w:rsidRPr="00C45691">
              <w:rPr>
                <w:b/>
                <w:sz w:val="26"/>
                <w:szCs w:val="26"/>
                <w:highlight w:val="yellow"/>
                <w:lang w:val="nl-NL"/>
              </w:rPr>
              <w:t xml:space="preserve"> = d.V</w:t>
            </w:r>
          </w:p>
        </w:tc>
      </w:tr>
      <w:tr w:rsidR="00573151" w:rsidRPr="00C45691" w:rsidTr="003563E3">
        <w:tc>
          <w:tcPr>
            <w:tcW w:w="2127" w:type="dxa"/>
          </w:tcPr>
          <w:p w:rsidR="00573151" w:rsidRPr="00C45691" w:rsidRDefault="00573151" w:rsidP="007F3B44">
            <w:pPr>
              <w:rPr>
                <w:b/>
                <w:bCs/>
                <w:sz w:val="26"/>
                <w:szCs w:val="26"/>
              </w:rPr>
            </w:pPr>
            <w:r w:rsidRPr="00C45691">
              <w:rPr>
                <w:b/>
                <w:bCs/>
                <w:sz w:val="26"/>
                <w:szCs w:val="26"/>
              </w:rPr>
              <w:t>Hoạt động 2</w:t>
            </w:r>
            <w:r w:rsidRPr="00C45691">
              <w:rPr>
                <w:bCs/>
                <w:sz w:val="26"/>
                <w:szCs w:val="26"/>
              </w:rPr>
              <w:t xml:space="preserve">: </w:t>
            </w:r>
            <w:r w:rsidRPr="00C45691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505" w:type="dxa"/>
          </w:tcPr>
          <w:p w:rsidR="00513D1B" w:rsidRPr="00C45691" w:rsidRDefault="009237B6" w:rsidP="00C809DA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C45691">
              <w:rPr>
                <w:b/>
                <w:color w:val="000000" w:themeColor="text1"/>
                <w:sz w:val="26"/>
                <w:szCs w:val="26"/>
              </w:rPr>
              <w:t xml:space="preserve">Câu </w:t>
            </w:r>
            <w:r w:rsidR="00775338" w:rsidRPr="00C45691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C45691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C45691">
              <w:rPr>
                <w:color w:val="000000" w:themeColor="text1"/>
                <w:sz w:val="26"/>
                <w:szCs w:val="26"/>
              </w:rPr>
              <w:t xml:space="preserve"> </w:t>
            </w:r>
            <w:r w:rsidR="00C809DA" w:rsidRPr="00C45691">
              <w:rPr>
                <w:color w:val="000000" w:themeColor="text1"/>
                <w:sz w:val="26"/>
                <w:szCs w:val="26"/>
              </w:rPr>
              <w:t xml:space="preserve">Lực đẩy </w:t>
            </w:r>
            <w:r w:rsidR="00513D1B" w:rsidRPr="00C45691">
              <w:rPr>
                <w:rStyle w:val="Emphasis"/>
                <w:i w:val="0"/>
                <w:sz w:val="26"/>
                <w:szCs w:val="26"/>
              </w:rPr>
              <w:t xml:space="preserve">Ácsimét </w:t>
            </w:r>
            <w:r w:rsidR="00C809DA" w:rsidRPr="00C45691">
              <w:rPr>
                <w:rStyle w:val="Emphasis"/>
                <w:i w:val="0"/>
                <w:sz w:val="26"/>
                <w:szCs w:val="26"/>
              </w:rPr>
              <w:t>nhỏ hơn trọng lượng thì:</w:t>
            </w:r>
          </w:p>
          <w:p w:rsidR="00513D1B" w:rsidRPr="00C45691" w:rsidRDefault="00513D1B" w:rsidP="00B578BB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C45691">
              <w:rPr>
                <w:rStyle w:val="Emphasis"/>
                <w:i w:val="0"/>
                <w:sz w:val="26"/>
                <w:szCs w:val="26"/>
              </w:rPr>
              <w:t xml:space="preserve">A. </w:t>
            </w:r>
            <w:r w:rsidR="00C809DA" w:rsidRPr="00C45691">
              <w:rPr>
                <w:rStyle w:val="Emphasis"/>
                <w:i w:val="0"/>
                <w:sz w:val="26"/>
                <w:szCs w:val="26"/>
              </w:rPr>
              <w:t>Vật chìm xuống</w:t>
            </w:r>
            <w:r w:rsidR="007F3EAE" w:rsidRPr="00C45691">
              <w:rPr>
                <w:rStyle w:val="Emphasis"/>
                <w:i w:val="0"/>
                <w:sz w:val="26"/>
                <w:szCs w:val="26"/>
              </w:rPr>
              <w:t>                           </w:t>
            </w:r>
            <w:r w:rsidRPr="00C45691">
              <w:rPr>
                <w:rStyle w:val="Emphasis"/>
                <w:i w:val="0"/>
                <w:sz w:val="26"/>
                <w:szCs w:val="26"/>
              </w:rPr>
              <w:t xml:space="preserve">B. </w:t>
            </w:r>
            <w:r w:rsidR="00C809DA" w:rsidRPr="00C45691">
              <w:rPr>
                <w:rStyle w:val="Emphasis"/>
                <w:i w:val="0"/>
                <w:sz w:val="26"/>
                <w:szCs w:val="26"/>
              </w:rPr>
              <w:t>Vật nổi lên</w:t>
            </w:r>
          </w:p>
          <w:p w:rsidR="00513D1B" w:rsidRPr="00C45691" w:rsidRDefault="00513D1B" w:rsidP="00B578BB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C45691">
              <w:rPr>
                <w:rStyle w:val="Emphasis"/>
                <w:i w:val="0"/>
                <w:sz w:val="26"/>
                <w:szCs w:val="26"/>
              </w:rPr>
              <w:t xml:space="preserve">C. </w:t>
            </w:r>
            <w:r w:rsidR="00C809DA" w:rsidRPr="00C45691">
              <w:rPr>
                <w:rStyle w:val="Emphasis"/>
                <w:i w:val="0"/>
                <w:sz w:val="26"/>
                <w:szCs w:val="26"/>
              </w:rPr>
              <w:t xml:space="preserve">Vật lơ lửng trong chất lỏng         </w:t>
            </w:r>
            <w:r w:rsidRPr="00C45691">
              <w:rPr>
                <w:rStyle w:val="Emphasis"/>
                <w:i w:val="0"/>
                <w:sz w:val="26"/>
                <w:szCs w:val="26"/>
              </w:rPr>
              <w:t xml:space="preserve">D. </w:t>
            </w:r>
            <w:r w:rsidR="00C809DA" w:rsidRPr="00C45691">
              <w:rPr>
                <w:rStyle w:val="Emphasis"/>
                <w:i w:val="0"/>
                <w:sz w:val="26"/>
                <w:szCs w:val="26"/>
              </w:rPr>
              <w:t>Vật chìm xuống đáy chất lỏng</w:t>
            </w:r>
          </w:p>
          <w:p w:rsidR="00CC7E44" w:rsidRPr="00C45691" w:rsidRDefault="005254CF" w:rsidP="00B578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45691">
              <w:rPr>
                <w:b/>
                <w:sz w:val="26"/>
                <w:szCs w:val="26"/>
              </w:rPr>
              <w:t xml:space="preserve">Câu 2: </w:t>
            </w:r>
            <w:r w:rsidR="00B578BB" w:rsidRPr="00C45691">
              <w:rPr>
                <w:sz w:val="26"/>
                <w:szCs w:val="26"/>
                <w:shd w:val="clear" w:color="auto" w:fill="FFFFFF"/>
              </w:rPr>
              <w:t xml:space="preserve">Khi </w:t>
            </w:r>
            <w:r w:rsidR="009D5439" w:rsidRPr="00C45691">
              <w:rPr>
                <w:sz w:val="26"/>
                <w:szCs w:val="26"/>
                <w:shd w:val="clear" w:color="auto" w:fill="FFFFFF"/>
              </w:rPr>
              <w:t xml:space="preserve">vật nổi trên chất lỏng thì </w:t>
            </w:r>
            <w:r w:rsidR="009D5439" w:rsidRPr="00C45691">
              <w:rPr>
                <w:color w:val="000000" w:themeColor="text1"/>
                <w:sz w:val="26"/>
                <w:szCs w:val="26"/>
              </w:rPr>
              <w:t>l</w:t>
            </w:r>
            <w:r w:rsidR="009D5439" w:rsidRPr="00C45691">
              <w:rPr>
                <w:color w:val="000000" w:themeColor="text1"/>
                <w:sz w:val="26"/>
                <w:szCs w:val="26"/>
              </w:rPr>
              <w:t xml:space="preserve">ực đẩy </w:t>
            </w:r>
            <w:r w:rsidR="009D5439" w:rsidRPr="00C45691">
              <w:rPr>
                <w:rStyle w:val="Emphasis"/>
                <w:i w:val="0"/>
                <w:sz w:val="26"/>
                <w:szCs w:val="26"/>
              </w:rPr>
              <w:t>Ácsimét</w:t>
            </w:r>
            <w:r w:rsidR="009D5439" w:rsidRPr="00C45691">
              <w:rPr>
                <w:rStyle w:val="Emphasis"/>
                <w:i w:val="0"/>
                <w:sz w:val="26"/>
                <w:szCs w:val="26"/>
              </w:rPr>
              <w:t xml:space="preserve"> có cường độ:</w:t>
            </w:r>
          </w:p>
          <w:p w:rsidR="00B578BB" w:rsidRPr="00C45691" w:rsidRDefault="00B578BB" w:rsidP="00B578BB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C45691">
              <w:rPr>
                <w:sz w:val="26"/>
                <w:szCs w:val="26"/>
              </w:rPr>
              <w:t xml:space="preserve">A. </w:t>
            </w:r>
            <w:r w:rsidR="009D5439" w:rsidRPr="00C45691">
              <w:rPr>
                <w:sz w:val="26"/>
                <w:szCs w:val="26"/>
              </w:rPr>
              <w:t>Nhỏ hơn trọng lượng của vật</w:t>
            </w:r>
            <w:r w:rsidR="00C45BD8" w:rsidRPr="00C45691">
              <w:rPr>
                <w:sz w:val="26"/>
                <w:szCs w:val="26"/>
              </w:rPr>
              <w:t xml:space="preserve">       </w:t>
            </w:r>
            <w:r w:rsidRPr="00C45691">
              <w:rPr>
                <w:sz w:val="26"/>
                <w:szCs w:val="26"/>
              </w:rPr>
              <w:t xml:space="preserve">B. </w:t>
            </w:r>
            <w:r w:rsidR="009D5439" w:rsidRPr="00C45691">
              <w:rPr>
                <w:sz w:val="26"/>
                <w:szCs w:val="26"/>
              </w:rPr>
              <w:t>Lớn</w:t>
            </w:r>
            <w:r w:rsidR="009D5439" w:rsidRPr="00C45691">
              <w:rPr>
                <w:sz w:val="26"/>
                <w:szCs w:val="26"/>
              </w:rPr>
              <w:t xml:space="preserve"> hơn trọng lượng của vật             </w:t>
            </w:r>
            <w:r w:rsidRPr="00C45691">
              <w:rPr>
                <w:sz w:val="26"/>
                <w:szCs w:val="26"/>
              </w:rPr>
              <w:t>.</w:t>
            </w:r>
          </w:p>
          <w:p w:rsidR="0053665F" w:rsidRPr="00C45691" w:rsidRDefault="00B578BB" w:rsidP="009D5439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C45691">
              <w:rPr>
                <w:sz w:val="26"/>
                <w:szCs w:val="26"/>
              </w:rPr>
              <w:t xml:space="preserve">C. </w:t>
            </w:r>
            <w:r w:rsidR="009D5439" w:rsidRPr="00C45691">
              <w:rPr>
                <w:sz w:val="26"/>
                <w:szCs w:val="26"/>
              </w:rPr>
              <w:t>Bằng</w:t>
            </w:r>
            <w:r w:rsidR="009D5439" w:rsidRPr="00C45691">
              <w:rPr>
                <w:sz w:val="26"/>
                <w:szCs w:val="26"/>
              </w:rPr>
              <w:t xml:space="preserve"> trọng lượng của vật             </w:t>
            </w:r>
            <w:r w:rsidRPr="00C45691">
              <w:rPr>
                <w:sz w:val="26"/>
                <w:szCs w:val="26"/>
              </w:rPr>
              <w:t xml:space="preserve">D. </w:t>
            </w:r>
            <w:r w:rsidR="009D5439" w:rsidRPr="00C45691">
              <w:rPr>
                <w:sz w:val="26"/>
                <w:szCs w:val="26"/>
              </w:rPr>
              <w:t xml:space="preserve">Nhỏ hơn </w:t>
            </w:r>
            <w:r w:rsidR="009D5439" w:rsidRPr="00C45691">
              <w:rPr>
                <w:sz w:val="26"/>
                <w:szCs w:val="26"/>
              </w:rPr>
              <w:t xml:space="preserve">hoặc bằng </w:t>
            </w:r>
            <w:r w:rsidR="009D5439" w:rsidRPr="00C45691">
              <w:rPr>
                <w:sz w:val="26"/>
                <w:szCs w:val="26"/>
              </w:rPr>
              <w:t xml:space="preserve">trọng lượng của vật             </w:t>
            </w:r>
          </w:p>
        </w:tc>
      </w:tr>
    </w:tbl>
    <w:p w:rsidR="00573151" w:rsidRPr="00271D2A" w:rsidRDefault="00B16541" w:rsidP="007F3B44">
      <w:pPr>
        <w:jc w:val="both"/>
        <w:rPr>
          <w:b/>
          <w:bCs/>
          <w:color w:val="FF0000"/>
          <w:sz w:val="26"/>
          <w:szCs w:val="26"/>
        </w:rPr>
      </w:pPr>
      <w:r w:rsidRPr="00271D2A">
        <w:rPr>
          <w:b/>
          <w:bCs/>
          <w:sz w:val="26"/>
          <w:szCs w:val="26"/>
        </w:rPr>
        <w:t>* C</w:t>
      </w:r>
      <w:r w:rsidR="00573151" w:rsidRPr="00271D2A">
        <w:rPr>
          <w:b/>
          <w:bCs/>
          <w:sz w:val="26"/>
          <w:szCs w:val="26"/>
        </w:rPr>
        <w:t>ác câu hỏi thắc mắc, các trở ngại của học sinh khi thực hiện các nhiệm vụ học tập.</w:t>
      </w:r>
    </w:p>
    <w:p w:rsidR="00573151" w:rsidRPr="00271D2A" w:rsidRDefault="00573151" w:rsidP="007F3B44">
      <w:pPr>
        <w:rPr>
          <w:sz w:val="26"/>
          <w:szCs w:val="26"/>
        </w:rPr>
      </w:pPr>
      <w:r w:rsidRPr="00271D2A">
        <w:rPr>
          <w:sz w:val="26"/>
          <w:szCs w:val="26"/>
        </w:rPr>
        <w:t>Trường: THCS Tân Quý Tây</w:t>
      </w:r>
      <w:r w:rsidR="00B16541" w:rsidRPr="00271D2A">
        <w:rPr>
          <w:sz w:val="26"/>
          <w:szCs w:val="26"/>
        </w:rPr>
        <w:tab/>
      </w:r>
      <w:r w:rsidRPr="00271D2A">
        <w:rPr>
          <w:sz w:val="26"/>
          <w:szCs w:val="26"/>
        </w:rPr>
        <w:t>Lớp: 8/….</w:t>
      </w:r>
      <w:r w:rsidR="00B16541" w:rsidRPr="00271D2A">
        <w:rPr>
          <w:sz w:val="26"/>
          <w:szCs w:val="26"/>
        </w:rPr>
        <w:tab/>
      </w:r>
      <w:r w:rsidRPr="00271D2A">
        <w:rPr>
          <w:sz w:val="26"/>
          <w:szCs w:val="26"/>
        </w:rPr>
        <w:t>Họ tên học sinh:</w:t>
      </w:r>
      <w:r w:rsidR="00B16541" w:rsidRPr="00271D2A">
        <w:rPr>
          <w:sz w:val="26"/>
          <w:szCs w:val="26"/>
        </w:rPr>
        <w:t xml:space="preserve"> ……………..</w:t>
      </w:r>
    </w:p>
    <w:tbl>
      <w:tblPr>
        <w:tblStyle w:val="TableGrid"/>
        <w:tblW w:w="10036" w:type="dxa"/>
        <w:tblInd w:w="-572" w:type="dxa"/>
        <w:tblLook w:val="04A0" w:firstRow="1" w:lastRow="0" w:firstColumn="1" w:lastColumn="0" w:noHBand="0" w:noVBand="1"/>
      </w:tblPr>
      <w:tblGrid>
        <w:gridCol w:w="1413"/>
        <w:gridCol w:w="4966"/>
        <w:gridCol w:w="3657"/>
      </w:tblGrid>
      <w:tr w:rsidR="00573151" w:rsidRPr="00271D2A" w:rsidTr="00DF1FEB">
        <w:tc>
          <w:tcPr>
            <w:tcW w:w="1413" w:type="dxa"/>
          </w:tcPr>
          <w:p w:rsidR="00573151" w:rsidRPr="00271D2A" w:rsidRDefault="00573151" w:rsidP="007F3B44">
            <w:pPr>
              <w:jc w:val="center"/>
              <w:rPr>
                <w:b/>
                <w:sz w:val="26"/>
                <w:szCs w:val="26"/>
              </w:rPr>
            </w:pPr>
            <w:r w:rsidRPr="00271D2A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4966" w:type="dxa"/>
          </w:tcPr>
          <w:p w:rsidR="00573151" w:rsidRPr="00271D2A" w:rsidRDefault="00573151" w:rsidP="007F3B44">
            <w:pPr>
              <w:jc w:val="center"/>
              <w:rPr>
                <w:b/>
                <w:sz w:val="26"/>
                <w:szCs w:val="26"/>
              </w:rPr>
            </w:pPr>
            <w:r w:rsidRPr="00271D2A">
              <w:rPr>
                <w:b/>
                <w:sz w:val="26"/>
                <w:szCs w:val="26"/>
              </w:rPr>
              <w:t>Nội dung học tập</w:t>
            </w:r>
          </w:p>
        </w:tc>
        <w:tc>
          <w:tcPr>
            <w:tcW w:w="3657" w:type="dxa"/>
          </w:tcPr>
          <w:p w:rsidR="00573151" w:rsidRPr="00271D2A" w:rsidRDefault="00573151" w:rsidP="007F3B44">
            <w:pPr>
              <w:jc w:val="center"/>
              <w:rPr>
                <w:b/>
                <w:sz w:val="26"/>
                <w:szCs w:val="26"/>
              </w:rPr>
            </w:pPr>
            <w:r w:rsidRPr="00271D2A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573151" w:rsidRPr="00271D2A" w:rsidTr="00DF1FEB">
        <w:tc>
          <w:tcPr>
            <w:tcW w:w="1413" w:type="dxa"/>
          </w:tcPr>
          <w:p w:rsidR="00573151" w:rsidRPr="00271D2A" w:rsidRDefault="00573151" w:rsidP="007F3B44">
            <w:pPr>
              <w:rPr>
                <w:sz w:val="26"/>
                <w:szCs w:val="26"/>
              </w:rPr>
            </w:pPr>
            <w:r w:rsidRPr="00271D2A">
              <w:rPr>
                <w:sz w:val="26"/>
                <w:szCs w:val="26"/>
              </w:rPr>
              <w:t>Vật lí 8</w:t>
            </w:r>
          </w:p>
        </w:tc>
        <w:tc>
          <w:tcPr>
            <w:tcW w:w="4966" w:type="dxa"/>
          </w:tcPr>
          <w:p w:rsidR="00573151" w:rsidRPr="00271D2A" w:rsidRDefault="00573151" w:rsidP="00395E6B">
            <w:pPr>
              <w:rPr>
                <w:sz w:val="26"/>
                <w:szCs w:val="26"/>
              </w:rPr>
            </w:pPr>
            <w:r w:rsidRPr="00271D2A">
              <w:rPr>
                <w:sz w:val="26"/>
                <w:szCs w:val="26"/>
              </w:rPr>
              <w:t xml:space="preserve">Mục </w:t>
            </w:r>
            <w:r w:rsidR="007D4640" w:rsidRPr="00271D2A">
              <w:rPr>
                <w:sz w:val="26"/>
                <w:szCs w:val="26"/>
              </w:rPr>
              <w:t>I</w:t>
            </w:r>
            <w:r w:rsidR="00F40917">
              <w:rPr>
                <w:sz w:val="26"/>
                <w:szCs w:val="26"/>
              </w:rPr>
              <w:t>II</w:t>
            </w:r>
            <w:r w:rsidRPr="00271D2A">
              <w:rPr>
                <w:sz w:val="26"/>
                <w:szCs w:val="26"/>
              </w:rPr>
              <w:t xml:space="preserve">: ….Mục </w:t>
            </w:r>
            <w:r w:rsidR="00F40917">
              <w:rPr>
                <w:sz w:val="26"/>
                <w:szCs w:val="26"/>
              </w:rPr>
              <w:t>IV</w:t>
            </w:r>
            <w:r w:rsidRPr="00271D2A">
              <w:rPr>
                <w:sz w:val="26"/>
                <w:szCs w:val="26"/>
              </w:rPr>
              <w:t>: ….</w:t>
            </w:r>
            <w:r w:rsidR="00DF1FEB" w:rsidRPr="00271D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57" w:type="dxa"/>
          </w:tcPr>
          <w:p w:rsidR="00573151" w:rsidRPr="00271D2A" w:rsidRDefault="00573151" w:rsidP="007F3B44">
            <w:pPr>
              <w:rPr>
                <w:sz w:val="26"/>
                <w:szCs w:val="26"/>
              </w:rPr>
            </w:pPr>
            <w:r w:rsidRPr="00271D2A">
              <w:rPr>
                <w:sz w:val="26"/>
                <w:szCs w:val="26"/>
              </w:rPr>
              <w:t>1.</w:t>
            </w:r>
            <w:r w:rsidR="00B16541" w:rsidRPr="00271D2A">
              <w:rPr>
                <w:sz w:val="26"/>
                <w:szCs w:val="26"/>
              </w:rPr>
              <w:t xml:space="preserve">           </w:t>
            </w:r>
            <w:r w:rsidRPr="00271D2A">
              <w:rPr>
                <w:sz w:val="26"/>
                <w:szCs w:val="26"/>
              </w:rPr>
              <w:t>2.</w:t>
            </w:r>
            <w:r w:rsidR="00B16541" w:rsidRPr="00271D2A">
              <w:rPr>
                <w:sz w:val="26"/>
                <w:szCs w:val="26"/>
              </w:rPr>
              <w:t xml:space="preserve">             </w:t>
            </w:r>
            <w:r w:rsidRPr="00271D2A">
              <w:rPr>
                <w:sz w:val="26"/>
                <w:szCs w:val="26"/>
              </w:rPr>
              <w:t>3.</w:t>
            </w:r>
          </w:p>
        </w:tc>
      </w:tr>
    </w:tbl>
    <w:p w:rsidR="00573151" w:rsidRPr="00271D2A" w:rsidRDefault="00860506" w:rsidP="007F3B44">
      <w:pPr>
        <w:jc w:val="both"/>
        <w:rPr>
          <w:b/>
          <w:color w:val="FF0000"/>
          <w:sz w:val="26"/>
          <w:szCs w:val="26"/>
          <w:u w:val="single"/>
        </w:rPr>
      </w:pPr>
      <w:r w:rsidRPr="00271D2A">
        <w:rPr>
          <w:b/>
          <w:color w:val="FF0000"/>
          <w:sz w:val="26"/>
          <w:szCs w:val="26"/>
          <w:u w:val="single"/>
        </w:rPr>
        <w:t>Nội dung ghi bài</w:t>
      </w:r>
    </w:p>
    <w:p w:rsidR="000B290D" w:rsidRPr="00271D2A" w:rsidRDefault="006F7627" w:rsidP="007F3B44">
      <w:pPr>
        <w:jc w:val="center"/>
        <w:rPr>
          <w:b/>
          <w:i/>
          <w:sz w:val="26"/>
          <w:szCs w:val="26"/>
        </w:rPr>
      </w:pPr>
      <w:r w:rsidRPr="00271D2A">
        <w:rPr>
          <w:b/>
          <w:i/>
          <w:color w:val="00B050"/>
          <w:sz w:val="26"/>
          <w:szCs w:val="26"/>
          <w:u w:val="single"/>
        </w:rPr>
        <w:t xml:space="preserve">Chủ đề </w:t>
      </w:r>
      <w:r w:rsidR="002F01F3">
        <w:rPr>
          <w:b/>
          <w:i/>
          <w:color w:val="00B050"/>
          <w:sz w:val="26"/>
          <w:szCs w:val="26"/>
          <w:u w:val="single"/>
        </w:rPr>
        <w:t>10</w:t>
      </w:r>
      <w:r w:rsidR="00B16541" w:rsidRPr="00271D2A">
        <w:rPr>
          <w:b/>
          <w:i/>
          <w:color w:val="00B050"/>
          <w:sz w:val="26"/>
          <w:szCs w:val="26"/>
        </w:rPr>
        <w:t>:</w:t>
      </w:r>
      <w:r w:rsidR="00A30534" w:rsidRPr="00271D2A">
        <w:rPr>
          <w:b/>
          <w:bCs/>
          <w:color w:val="FF0000"/>
          <w:sz w:val="26"/>
          <w:szCs w:val="26"/>
        </w:rPr>
        <w:t xml:space="preserve"> </w:t>
      </w:r>
      <w:r w:rsidR="002F01F3">
        <w:rPr>
          <w:b/>
          <w:bCs/>
          <w:color w:val="FF0000"/>
          <w:sz w:val="26"/>
          <w:szCs w:val="26"/>
        </w:rPr>
        <w:t>LỰC ĐẨY ÁCSIMÉT – SỰ NỔI</w:t>
      </w:r>
      <w:r w:rsidR="00C051A3">
        <w:rPr>
          <w:b/>
          <w:bCs/>
          <w:color w:val="FF0000"/>
          <w:sz w:val="26"/>
          <w:szCs w:val="26"/>
        </w:rPr>
        <w:t xml:space="preserve"> (tiếp theo)</w:t>
      </w:r>
    </w:p>
    <w:p w:rsidR="0065196A" w:rsidRPr="000A2AAB" w:rsidRDefault="00C859D6" w:rsidP="007F3B44">
      <w:pPr>
        <w:jc w:val="both"/>
        <w:rPr>
          <w:b/>
          <w:bCs/>
          <w:color w:val="0070C0"/>
          <w:position w:val="8"/>
          <w:sz w:val="26"/>
          <w:szCs w:val="26"/>
          <w:u w:val="single"/>
        </w:rPr>
      </w:pPr>
      <w:r w:rsidRPr="000A2AAB">
        <w:rPr>
          <w:b/>
          <w:bCs/>
          <w:color w:val="0070C0"/>
          <w:position w:val="8"/>
          <w:sz w:val="26"/>
          <w:szCs w:val="26"/>
          <w:u w:val="single"/>
        </w:rPr>
        <w:t>I</w:t>
      </w:r>
      <w:r w:rsidR="00C051A3">
        <w:rPr>
          <w:b/>
          <w:bCs/>
          <w:color w:val="0070C0"/>
          <w:position w:val="8"/>
          <w:sz w:val="26"/>
          <w:szCs w:val="26"/>
          <w:u w:val="single"/>
        </w:rPr>
        <w:t>II</w:t>
      </w:r>
      <w:r w:rsidRPr="000A2AAB">
        <w:rPr>
          <w:b/>
          <w:bCs/>
          <w:color w:val="0070C0"/>
          <w:position w:val="8"/>
          <w:sz w:val="26"/>
          <w:szCs w:val="26"/>
          <w:u w:val="single"/>
        </w:rPr>
        <w:t xml:space="preserve">. </w:t>
      </w:r>
      <w:r w:rsidR="00BB29F2">
        <w:rPr>
          <w:b/>
          <w:bCs/>
          <w:color w:val="0070C0"/>
          <w:position w:val="8"/>
          <w:sz w:val="26"/>
          <w:szCs w:val="26"/>
          <w:u w:val="single"/>
        </w:rPr>
        <w:t>Điều kiện để vật nổi, vật chìm</w:t>
      </w:r>
    </w:p>
    <w:p w:rsidR="00BB29F2" w:rsidRDefault="00BB29F2" w:rsidP="00BB29F2">
      <w:pPr>
        <w:jc w:val="both"/>
        <w:rPr>
          <w:sz w:val="28"/>
          <w:lang w:val="nl-NL"/>
        </w:rPr>
      </w:pPr>
      <w:r>
        <w:rPr>
          <w:sz w:val="28"/>
        </w:rPr>
        <w:t>Nếu ta thả một vật ở trong lòng chất lỏng</w:t>
      </w:r>
      <w:r w:rsidR="006B5129">
        <w:rPr>
          <w:sz w:val="28"/>
          <w:lang w:val="nl-NL"/>
        </w:rPr>
        <w:t xml:space="preserve"> thì:</w:t>
      </w:r>
    </w:p>
    <w:p w:rsidR="00BB29F2" w:rsidRPr="00BB29F2" w:rsidRDefault="00BB29F2" w:rsidP="00BB29F2">
      <w:pPr>
        <w:jc w:val="both"/>
        <w:rPr>
          <w:sz w:val="28"/>
        </w:rPr>
      </w:pPr>
      <w:r>
        <w:rPr>
          <w:sz w:val="28"/>
        </w:rPr>
        <w:t>- vật chìm xuống khi lực đẩy Ácsimét nhỏ hơn trọng lượng: F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&lt; </w:t>
      </w:r>
      <w:r>
        <w:rPr>
          <w:sz w:val="28"/>
          <w:lang w:val="nl-NL"/>
        </w:rPr>
        <w:t xml:space="preserve">P </w:t>
      </w:r>
    </w:p>
    <w:p w:rsidR="00BB29F2" w:rsidRDefault="00BB29F2" w:rsidP="00BB29F2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nl-NL"/>
        </w:rPr>
        <w:t xml:space="preserve"> vật </w:t>
      </w:r>
      <w:r w:rsidR="00534607">
        <w:rPr>
          <w:sz w:val="28"/>
        </w:rPr>
        <w:t>lơ lử</w:t>
      </w:r>
      <w:bookmarkStart w:id="0" w:name="_GoBack"/>
      <w:bookmarkEnd w:id="0"/>
      <w:r>
        <w:rPr>
          <w:sz w:val="28"/>
        </w:rPr>
        <w:t xml:space="preserve">ng trong chất lỏng khi lực đẩy Ácsimét bằng trọng lượng: </w:t>
      </w:r>
      <w:r>
        <w:rPr>
          <w:sz w:val="28"/>
          <w:lang w:val="nl-NL"/>
        </w:rPr>
        <w:t>F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= P</w:t>
      </w:r>
    </w:p>
    <w:p w:rsidR="00BB29F2" w:rsidRPr="00BB29F2" w:rsidRDefault="00BB29F2" w:rsidP="00BB29F2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nl-NL"/>
        </w:rPr>
        <w:t xml:space="preserve"> vật </w:t>
      </w:r>
      <w:r>
        <w:rPr>
          <w:sz w:val="28"/>
        </w:rPr>
        <w:t xml:space="preserve">nổi lên khi lực đẩy Ácsimét lớn hơn trọng lượng: </w:t>
      </w:r>
      <w:r>
        <w:rPr>
          <w:sz w:val="28"/>
          <w:lang w:val="nl-NL"/>
        </w:rPr>
        <w:t>F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&gt; P</w:t>
      </w:r>
    </w:p>
    <w:p w:rsidR="0065196A" w:rsidRDefault="00F40917" w:rsidP="00F65050">
      <w:pPr>
        <w:jc w:val="both"/>
        <w:rPr>
          <w:b/>
          <w:color w:val="0070C0"/>
          <w:sz w:val="26"/>
          <w:szCs w:val="26"/>
          <w:u w:val="single"/>
        </w:rPr>
      </w:pPr>
      <w:r>
        <w:rPr>
          <w:b/>
          <w:color w:val="0070C0"/>
          <w:sz w:val="26"/>
          <w:szCs w:val="26"/>
          <w:u w:val="single"/>
        </w:rPr>
        <w:t>IV</w:t>
      </w:r>
      <w:r w:rsidR="00794E46" w:rsidRPr="000A2AAB">
        <w:rPr>
          <w:b/>
          <w:color w:val="0070C0"/>
          <w:sz w:val="26"/>
          <w:szCs w:val="26"/>
          <w:u w:val="single"/>
        </w:rPr>
        <w:t xml:space="preserve">. </w:t>
      </w:r>
      <w:r w:rsidR="00F65050" w:rsidRPr="000A2AAB">
        <w:rPr>
          <w:b/>
          <w:color w:val="0070C0"/>
          <w:sz w:val="26"/>
          <w:szCs w:val="26"/>
          <w:u w:val="single"/>
        </w:rPr>
        <w:t xml:space="preserve">Độ lớn </w:t>
      </w:r>
      <w:r w:rsidR="00BB29F2">
        <w:rPr>
          <w:b/>
          <w:color w:val="0070C0"/>
          <w:sz w:val="26"/>
          <w:szCs w:val="26"/>
          <w:u w:val="single"/>
        </w:rPr>
        <w:t xml:space="preserve">của </w:t>
      </w:r>
      <w:r w:rsidR="00F41781" w:rsidRPr="000A2AAB">
        <w:rPr>
          <w:b/>
          <w:color w:val="0070C0"/>
          <w:sz w:val="26"/>
          <w:szCs w:val="26"/>
          <w:u w:val="single"/>
        </w:rPr>
        <w:t>lực đẩy Ácsimét</w:t>
      </w:r>
      <w:r w:rsidR="00BB29F2">
        <w:rPr>
          <w:b/>
          <w:color w:val="0070C0"/>
          <w:sz w:val="26"/>
          <w:szCs w:val="26"/>
          <w:u w:val="single"/>
        </w:rPr>
        <w:t xml:space="preserve"> tác dụng lên một vật nổi trên mặt thoáng chất lỏng</w:t>
      </w:r>
    </w:p>
    <w:p w:rsidR="00BB29F2" w:rsidRPr="00453182" w:rsidRDefault="00BB29F2" w:rsidP="00453182">
      <w:pPr>
        <w:jc w:val="both"/>
        <w:rPr>
          <w:sz w:val="28"/>
          <w:lang w:val="nl-NL"/>
        </w:rPr>
      </w:pPr>
      <w:r>
        <w:rPr>
          <w:sz w:val="28"/>
        </w:rPr>
        <w:t xml:space="preserve">     Khi vật nổi trên mặt chất </w:t>
      </w:r>
      <w:r w:rsidR="00453182">
        <w:rPr>
          <w:sz w:val="28"/>
        </w:rPr>
        <w:t xml:space="preserve">lỏng thì: </w:t>
      </w:r>
      <w:r w:rsidRPr="00BB29F2">
        <w:rPr>
          <w:b/>
          <w:sz w:val="28"/>
          <w:highlight w:val="yellow"/>
        </w:rPr>
        <w:t xml:space="preserve">P = </w:t>
      </w:r>
      <w:r w:rsidRPr="00BB29F2">
        <w:rPr>
          <w:b/>
          <w:sz w:val="28"/>
          <w:highlight w:val="yellow"/>
          <w:lang w:val="nl-NL"/>
        </w:rPr>
        <w:t>F</w:t>
      </w:r>
      <w:r w:rsidRPr="00BB29F2">
        <w:rPr>
          <w:b/>
          <w:sz w:val="28"/>
          <w:highlight w:val="yellow"/>
          <w:vertAlign w:val="subscript"/>
          <w:lang w:val="nl-NL"/>
        </w:rPr>
        <w:t>A</w:t>
      </w:r>
      <w:r w:rsidRPr="00BB29F2">
        <w:rPr>
          <w:b/>
          <w:sz w:val="28"/>
          <w:highlight w:val="yellow"/>
          <w:lang w:val="nl-NL"/>
        </w:rPr>
        <w:t xml:space="preserve"> = d</w:t>
      </w:r>
      <w:r w:rsidR="00436815">
        <w:rPr>
          <w:b/>
          <w:sz w:val="28"/>
          <w:highlight w:val="yellow"/>
          <w:lang w:val="nl-NL"/>
        </w:rPr>
        <w:t>.</w:t>
      </w:r>
      <w:r w:rsidRPr="00BB29F2">
        <w:rPr>
          <w:b/>
          <w:sz w:val="28"/>
          <w:highlight w:val="yellow"/>
          <w:lang w:val="nl-NL"/>
        </w:rPr>
        <w:t>V</w:t>
      </w:r>
    </w:p>
    <w:p w:rsidR="00BB29F2" w:rsidRDefault="00BB29F2" w:rsidP="00BB29F2">
      <w:pPr>
        <w:jc w:val="both"/>
        <w:rPr>
          <w:sz w:val="28"/>
        </w:rPr>
      </w:pPr>
      <w:r>
        <w:rPr>
          <w:sz w:val="28"/>
        </w:rPr>
        <w:t>Trong đó :</w:t>
      </w:r>
    </w:p>
    <w:p w:rsidR="00BB29F2" w:rsidRDefault="00BB29F2" w:rsidP="00BB29F2">
      <w:pPr>
        <w:jc w:val="both"/>
        <w:rPr>
          <w:sz w:val="28"/>
          <w:lang w:val="nl-NL"/>
        </w:rPr>
      </w:pPr>
      <w:r>
        <w:rPr>
          <w:sz w:val="28"/>
        </w:rPr>
        <w:t xml:space="preserve">+ </w:t>
      </w:r>
      <w:r>
        <w:rPr>
          <w:sz w:val="28"/>
          <w:lang w:val="nl-NL"/>
        </w:rPr>
        <w:t xml:space="preserve">d </w:t>
      </w:r>
      <w:r>
        <w:rPr>
          <w:sz w:val="28"/>
        </w:rPr>
        <w:t>là trọng lượng riêng</w:t>
      </w:r>
      <w:r>
        <w:rPr>
          <w:sz w:val="28"/>
          <w:lang w:val="nl-NL"/>
        </w:rPr>
        <w:t xml:space="preserve"> của chất lỏng</w:t>
      </w:r>
      <w:r>
        <w:rPr>
          <w:sz w:val="28"/>
        </w:rPr>
        <w:t>.</w:t>
      </w:r>
    </w:p>
    <w:p w:rsidR="00BB29F2" w:rsidRDefault="00BB29F2" w:rsidP="00BB29F2">
      <w:pPr>
        <w:jc w:val="both"/>
        <w:rPr>
          <w:sz w:val="28"/>
          <w:lang w:val="nl-NL"/>
        </w:rPr>
      </w:pPr>
      <w:r>
        <w:rPr>
          <w:sz w:val="28"/>
        </w:rPr>
        <w:t xml:space="preserve">+ </w:t>
      </w:r>
      <w:r>
        <w:rPr>
          <w:sz w:val="28"/>
          <w:lang w:val="nl-NL"/>
        </w:rPr>
        <w:t>V</w:t>
      </w:r>
      <w:r>
        <w:rPr>
          <w:sz w:val="28"/>
        </w:rPr>
        <w:t xml:space="preserve"> là</w:t>
      </w:r>
      <w:r>
        <w:rPr>
          <w:sz w:val="28"/>
          <w:lang w:val="nl-NL"/>
        </w:rPr>
        <w:t xml:space="preserve"> thể tích </w:t>
      </w:r>
      <w:r>
        <w:rPr>
          <w:sz w:val="28"/>
        </w:rPr>
        <w:t xml:space="preserve">của </w:t>
      </w:r>
      <w:r>
        <w:rPr>
          <w:sz w:val="28"/>
          <w:lang w:val="nl-NL"/>
        </w:rPr>
        <w:t>phần vật chìm trong chất lỏng .</w:t>
      </w:r>
    </w:p>
    <w:p w:rsidR="00523CBF" w:rsidRPr="000A2AAB" w:rsidRDefault="00B263B8" w:rsidP="00BD08AC">
      <w:pPr>
        <w:jc w:val="both"/>
        <w:rPr>
          <w:sz w:val="26"/>
          <w:szCs w:val="26"/>
        </w:rPr>
      </w:pPr>
      <w:r w:rsidRPr="000A2AAB">
        <w:rPr>
          <w:b/>
          <w:color w:val="0070C0"/>
          <w:sz w:val="26"/>
          <w:szCs w:val="26"/>
          <w:u w:val="single"/>
        </w:rPr>
        <w:t xml:space="preserve">* </w:t>
      </w:r>
      <w:r w:rsidR="00954DE9" w:rsidRPr="000A2AAB">
        <w:rPr>
          <w:b/>
          <w:color w:val="0070C0"/>
          <w:sz w:val="26"/>
          <w:szCs w:val="26"/>
          <w:u w:val="single"/>
        </w:rPr>
        <w:t>Vận dụng</w:t>
      </w:r>
      <w:r w:rsidR="00954DE9" w:rsidRPr="000A2AAB">
        <w:rPr>
          <w:color w:val="0070C0"/>
          <w:sz w:val="26"/>
          <w:szCs w:val="26"/>
        </w:rPr>
        <w:t xml:space="preserve"> </w:t>
      </w:r>
      <w:r w:rsidR="00954DE9" w:rsidRPr="000A2AAB">
        <w:rPr>
          <w:sz w:val="26"/>
          <w:szCs w:val="26"/>
        </w:rPr>
        <w:t>(Đọc SGK)</w:t>
      </w:r>
    </w:p>
    <w:sectPr w:rsidR="00523CBF" w:rsidRPr="000A2AAB" w:rsidSect="00C8185E">
      <w:pgSz w:w="11909" w:h="16834" w:code="9"/>
      <w:pgMar w:top="567" w:right="1134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A91CD4" w16cid:durableId="2236FB27"/>
  <w16cid:commentId w16cid:paraId="13C3B1FC" w16cid:durableId="2236FB2F"/>
  <w16cid:commentId w16cid:paraId="558FC72B" w16cid:durableId="2236FB30"/>
  <w16cid:commentId w16cid:paraId="07D8A66C" w16cid:durableId="2236FB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42D"/>
    <w:multiLevelType w:val="hybridMultilevel"/>
    <w:tmpl w:val="47AC02AA"/>
    <w:lvl w:ilvl="0" w:tplc="814010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1CA6"/>
    <w:multiLevelType w:val="hybridMultilevel"/>
    <w:tmpl w:val="2E7824F6"/>
    <w:lvl w:ilvl="0" w:tplc="460C8710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DA5E3A"/>
    <w:multiLevelType w:val="hybridMultilevel"/>
    <w:tmpl w:val="8778A2EE"/>
    <w:lvl w:ilvl="0" w:tplc="B830BC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66127"/>
    <w:multiLevelType w:val="hybridMultilevel"/>
    <w:tmpl w:val="10DC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2117"/>
    <w:multiLevelType w:val="hybridMultilevel"/>
    <w:tmpl w:val="01D0FA7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1396"/>
    <w:multiLevelType w:val="hybridMultilevel"/>
    <w:tmpl w:val="EEF86978"/>
    <w:lvl w:ilvl="0" w:tplc="C28AD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C4DFF"/>
    <w:multiLevelType w:val="hybridMultilevel"/>
    <w:tmpl w:val="15D01888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A5278B2"/>
    <w:multiLevelType w:val="hybridMultilevel"/>
    <w:tmpl w:val="92D09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27"/>
    <w:rsid w:val="00000137"/>
    <w:rsid w:val="00001E2F"/>
    <w:rsid w:val="00020541"/>
    <w:rsid w:val="000225FD"/>
    <w:rsid w:val="000263F7"/>
    <w:rsid w:val="0003092F"/>
    <w:rsid w:val="000371CE"/>
    <w:rsid w:val="00060F2F"/>
    <w:rsid w:val="00062F27"/>
    <w:rsid w:val="000742A8"/>
    <w:rsid w:val="00084060"/>
    <w:rsid w:val="00085EFC"/>
    <w:rsid w:val="00093658"/>
    <w:rsid w:val="000A0135"/>
    <w:rsid w:val="000A2AAB"/>
    <w:rsid w:val="000A51F8"/>
    <w:rsid w:val="000B24D7"/>
    <w:rsid w:val="000B290D"/>
    <w:rsid w:val="000C2BEF"/>
    <w:rsid w:val="000D3F75"/>
    <w:rsid w:val="000D42D8"/>
    <w:rsid w:val="000D51DB"/>
    <w:rsid w:val="000D57F9"/>
    <w:rsid w:val="000E059D"/>
    <w:rsid w:val="000E5D5F"/>
    <w:rsid w:val="000E7BD7"/>
    <w:rsid w:val="000F0850"/>
    <w:rsid w:val="001007F2"/>
    <w:rsid w:val="0011209B"/>
    <w:rsid w:val="00123828"/>
    <w:rsid w:val="001421FE"/>
    <w:rsid w:val="001502CA"/>
    <w:rsid w:val="00170D14"/>
    <w:rsid w:val="001824B7"/>
    <w:rsid w:val="001841DA"/>
    <w:rsid w:val="001854F0"/>
    <w:rsid w:val="001929E7"/>
    <w:rsid w:val="001A078A"/>
    <w:rsid w:val="001A5F36"/>
    <w:rsid w:val="001B1C81"/>
    <w:rsid w:val="001B22F8"/>
    <w:rsid w:val="001D310A"/>
    <w:rsid w:val="001E2307"/>
    <w:rsid w:val="001E4FC2"/>
    <w:rsid w:val="001E7EC7"/>
    <w:rsid w:val="001F3105"/>
    <w:rsid w:val="001F582A"/>
    <w:rsid w:val="001F688C"/>
    <w:rsid w:val="001F7FBC"/>
    <w:rsid w:val="00201CEA"/>
    <w:rsid w:val="002050C2"/>
    <w:rsid w:val="00212C7C"/>
    <w:rsid w:val="0022460E"/>
    <w:rsid w:val="00226723"/>
    <w:rsid w:val="002302B1"/>
    <w:rsid w:val="0023154B"/>
    <w:rsid w:val="00245DAD"/>
    <w:rsid w:val="00246213"/>
    <w:rsid w:val="00251F2C"/>
    <w:rsid w:val="00255C3F"/>
    <w:rsid w:val="0026207C"/>
    <w:rsid w:val="002621B3"/>
    <w:rsid w:val="00270EC7"/>
    <w:rsid w:val="002715A5"/>
    <w:rsid w:val="00271D2A"/>
    <w:rsid w:val="00272F5E"/>
    <w:rsid w:val="00292D31"/>
    <w:rsid w:val="002B085B"/>
    <w:rsid w:val="002B0E3C"/>
    <w:rsid w:val="002C22CC"/>
    <w:rsid w:val="002C2F1C"/>
    <w:rsid w:val="002E25AD"/>
    <w:rsid w:val="002E5A12"/>
    <w:rsid w:val="002F01F3"/>
    <w:rsid w:val="002F2D1C"/>
    <w:rsid w:val="002F6533"/>
    <w:rsid w:val="00316D3E"/>
    <w:rsid w:val="00317BD8"/>
    <w:rsid w:val="00336F05"/>
    <w:rsid w:val="0034453A"/>
    <w:rsid w:val="00345949"/>
    <w:rsid w:val="003475B2"/>
    <w:rsid w:val="00354C03"/>
    <w:rsid w:val="003563E3"/>
    <w:rsid w:val="00357919"/>
    <w:rsid w:val="00363FA9"/>
    <w:rsid w:val="0036749A"/>
    <w:rsid w:val="00375C24"/>
    <w:rsid w:val="00382B6A"/>
    <w:rsid w:val="00383071"/>
    <w:rsid w:val="00385304"/>
    <w:rsid w:val="003869CA"/>
    <w:rsid w:val="00391C6E"/>
    <w:rsid w:val="00394E2E"/>
    <w:rsid w:val="00395E6B"/>
    <w:rsid w:val="003A4D69"/>
    <w:rsid w:val="003B30E2"/>
    <w:rsid w:val="003B7AEB"/>
    <w:rsid w:val="003C2994"/>
    <w:rsid w:val="003C373E"/>
    <w:rsid w:val="003C6EA9"/>
    <w:rsid w:val="003D155D"/>
    <w:rsid w:val="003D4D1F"/>
    <w:rsid w:val="003E0A34"/>
    <w:rsid w:val="003E17BD"/>
    <w:rsid w:val="003E3DDC"/>
    <w:rsid w:val="003F67BF"/>
    <w:rsid w:val="003F6ADD"/>
    <w:rsid w:val="004076FC"/>
    <w:rsid w:val="00414695"/>
    <w:rsid w:val="00420639"/>
    <w:rsid w:val="004237BC"/>
    <w:rsid w:val="00425348"/>
    <w:rsid w:val="00436815"/>
    <w:rsid w:val="0044088C"/>
    <w:rsid w:val="00447F11"/>
    <w:rsid w:val="00450803"/>
    <w:rsid w:val="00453162"/>
    <w:rsid w:val="00453182"/>
    <w:rsid w:val="0045556E"/>
    <w:rsid w:val="00455AB2"/>
    <w:rsid w:val="0045707A"/>
    <w:rsid w:val="00463AC5"/>
    <w:rsid w:val="00464184"/>
    <w:rsid w:val="00466AD1"/>
    <w:rsid w:val="004704FD"/>
    <w:rsid w:val="0047481B"/>
    <w:rsid w:val="004765D0"/>
    <w:rsid w:val="004772C0"/>
    <w:rsid w:val="00480AD5"/>
    <w:rsid w:val="00496694"/>
    <w:rsid w:val="004A1FD0"/>
    <w:rsid w:val="004A4F30"/>
    <w:rsid w:val="004B2863"/>
    <w:rsid w:val="004B2C5F"/>
    <w:rsid w:val="004B6A93"/>
    <w:rsid w:val="004C066E"/>
    <w:rsid w:val="004C74FE"/>
    <w:rsid w:val="004D3AF9"/>
    <w:rsid w:val="004D5373"/>
    <w:rsid w:val="004E383D"/>
    <w:rsid w:val="004E45E3"/>
    <w:rsid w:val="004E4B92"/>
    <w:rsid w:val="004F47F3"/>
    <w:rsid w:val="004F7C99"/>
    <w:rsid w:val="0050095F"/>
    <w:rsid w:val="005035CB"/>
    <w:rsid w:val="00504094"/>
    <w:rsid w:val="00507AE2"/>
    <w:rsid w:val="00510A4C"/>
    <w:rsid w:val="00513D1B"/>
    <w:rsid w:val="00517B05"/>
    <w:rsid w:val="00522C74"/>
    <w:rsid w:val="00523CBF"/>
    <w:rsid w:val="005243D1"/>
    <w:rsid w:val="005254CF"/>
    <w:rsid w:val="00533125"/>
    <w:rsid w:val="00534607"/>
    <w:rsid w:val="0053665F"/>
    <w:rsid w:val="0053728F"/>
    <w:rsid w:val="005415DC"/>
    <w:rsid w:val="00543CC1"/>
    <w:rsid w:val="00545346"/>
    <w:rsid w:val="0054623D"/>
    <w:rsid w:val="00555277"/>
    <w:rsid w:val="0056040A"/>
    <w:rsid w:val="00560DE9"/>
    <w:rsid w:val="00561F12"/>
    <w:rsid w:val="00564471"/>
    <w:rsid w:val="00573151"/>
    <w:rsid w:val="00594B1B"/>
    <w:rsid w:val="00595C22"/>
    <w:rsid w:val="00596531"/>
    <w:rsid w:val="005976E0"/>
    <w:rsid w:val="005A0496"/>
    <w:rsid w:val="005A2736"/>
    <w:rsid w:val="005A7A31"/>
    <w:rsid w:val="005B2A49"/>
    <w:rsid w:val="005B792D"/>
    <w:rsid w:val="005B7C88"/>
    <w:rsid w:val="005C0077"/>
    <w:rsid w:val="005C1D60"/>
    <w:rsid w:val="005C4867"/>
    <w:rsid w:val="005C5E49"/>
    <w:rsid w:val="005D0058"/>
    <w:rsid w:val="005D1A8F"/>
    <w:rsid w:val="005D57E3"/>
    <w:rsid w:val="005F68C3"/>
    <w:rsid w:val="005F6EC0"/>
    <w:rsid w:val="00600D6E"/>
    <w:rsid w:val="0061569D"/>
    <w:rsid w:val="00620533"/>
    <w:rsid w:val="006272AC"/>
    <w:rsid w:val="00642332"/>
    <w:rsid w:val="006462B9"/>
    <w:rsid w:val="00647764"/>
    <w:rsid w:val="0065196A"/>
    <w:rsid w:val="0066124F"/>
    <w:rsid w:val="00671D94"/>
    <w:rsid w:val="00677C72"/>
    <w:rsid w:val="00684837"/>
    <w:rsid w:val="00693F00"/>
    <w:rsid w:val="006A0014"/>
    <w:rsid w:val="006A0754"/>
    <w:rsid w:val="006B274A"/>
    <w:rsid w:val="006B5129"/>
    <w:rsid w:val="006C5C83"/>
    <w:rsid w:val="006E1F1D"/>
    <w:rsid w:val="006E615D"/>
    <w:rsid w:val="006F0A80"/>
    <w:rsid w:val="006F0C1F"/>
    <w:rsid w:val="006F0E8F"/>
    <w:rsid w:val="006F3587"/>
    <w:rsid w:val="006F7627"/>
    <w:rsid w:val="0072509C"/>
    <w:rsid w:val="00730A63"/>
    <w:rsid w:val="00740B08"/>
    <w:rsid w:val="00741618"/>
    <w:rsid w:val="00742685"/>
    <w:rsid w:val="00743DBA"/>
    <w:rsid w:val="00761AFF"/>
    <w:rsid w:val="00775338"/>
    <w:rsid w:val="0077791F"/>
    <w:rsid w:val="0079265C"/>
    <w:rsid w:val="00794C66"/>
    <w:rsid w:val="00794E46"/>
    <w:rsid w:val="00795CB2"/>
    <w:rsid w:val="007962DB"/>
    <w:rsid w:val="007A5355"/>
    <w:rsid w:val="007B44E9"/>
    <w:rsid w:val="007B6286"/>
    <w:rsid w:val="007C0612"/>
    <w:rsid w:val="007C0ABB"/>
    <w:rsid w:val="007C0F1C"/>
    <w:rsid w:val="007C389C"/>
    <w:rsid w:val="007C4173"/>
    <w:rsid w:val="007C7107"/>
    <w:rsid w:val="007C7E9F"/>
    <w:rsid w:val="007D4640"/>
    <w:rsid w:val="007D4CF0"/>
    <w:rsid w:val="007D7FF5"/>
    <w:rsid w:val="007E01F4"/>
    <w:rsid w:val="007E0EF3"/>
    <w:rsid w:val="007E4892"/>
    <w:rsid w:val="007E7076"/>
    <w:rsid w:val="007E79F7"/>
    <w:rsid w:val="007F03F1"/>
    <w:rsid w:val="007F14C8"/>
    <w:rsid w:val="007F3B44"/>
    <w:rsid w:val="007F3EAE"/>
    <w:rsid w:val="008079ED"/>
    <w:rsid w:val="00810EE2"/>
    <w:rsid w:val="0082442E"/>
    <w:rsid w:val="008310A3"/>
    <w:rsid w:val="008317E4"/>
    <w:rsid w:val="008344FE"/>
    <w:rsid w:val="00837732"/>
    <w:rsid w:val="00837F8E"/>
    <w:rsid w:val="00843A72"/>
    <w:rsid w:val="0084431C"/>
    <w:rsid w:val="00844A76"/>
    <w:rsid w:val="00860506"/>
    <w:rsid w:val="00863A02"/>
    <w:rsid w:val="008662C8"/>
    <w:rsid w:val="00872BF7"/>
    <w:rsid w:val="008A4309"/>
    <w:rsid w:val="008A4B72"/>
    <w:rsid w:val="008B027C"/>
    <w:rsid w:val="008B0AEA"/>
    <w:rsid w:val="008B2FE5"/>
    <w:rsid w:val="008C535A"/>
    <w:rsid w:val="008C73FF"/>
    <w:rsid w:val="008D0876"/>
    <w:rsid w:val="008D17FD"/>
    <w:rsid w:val="008E0E56"/>
    <w:rsid w:val="008E3CBB"/>
    <w:rsid w:val="008F3408"/>
    <w:rsid w:val="0090150E"/>
    <w:rsid w:val="009072E5"/>
    <w:rsid w:val="009157DC"/>
    <w:rsid w:val="0091729B"/>
    <w:rsid w:val="009177C1"/>
    <w:rsid w:val="009237B6"/>
    <w:rsid w:val="00931345"/>
    <w:rsid w:val="009425C3"/>
    <w:rsid w:val="00954DE9"/>
    <w:rsid w:val="00957BB3"/>
    <w:rsid w:val="00966124"/>
    <w:rsid w:val="009822D1"/>
    <w:rsid w:val="00984222"/>
    <w:rsid w:val="009937A0"/>
    <w:rsid w:val="009949BB"/>
    <w:rsid w:val="009961BB"/>
    <w:rsid w:val="009B64D6"/>
    <w:rsid w:val="009B727B"/>
    <w:rsid w:val="009B7CB7"/>
    <w:rsid w:val="009C1F75"/>
    <w:rsid w:val="009D5439"/>
    <w:rsid w:val="009D5AB5"/>
    <w:rsid w:val="009E0CE9"/>
    <w:rsid w:val="009E34DF"/>
    <w:rsid w:val="009E4ED5"/>
    <w:rsid w:val="009E69FB"/>
    <w:rsid w:val="009F22D8"/>
    <w:rsid w:val="009F5C25"/>
    <w:rsid w:val="00A00FD5"/>
    <w:rsid w:val="00A0114E"/>
    <w:rsid w:val="00A05B0A"/>
    <w:rsid w:val="00A07D1D"/>
    <w:rsid w:val="00A103B0"/>
    <w:rsid w:val="00A1713C"/>
    <w:rsid w:val="00A20AB3"/>
    <w:rsid w:val="00A24D37"/>
    <w:rsid w:val="00A27698"/>
    <w:rsid w:val="00A30534"/>
    <w:rsid w:val="00A31DB2"/>
    <w:rsid w:val="00A45BCC"/>
    <w:rsid w:val="00A55B6F"/>
    <w:rsid w:val="00A55F62"/>
    <w:rsid w:val="00A63FD7"/>
    <w:rsid w:val="00A70C5C"/>
    <w:rsid w:val="00A84771"/>
    <w:rsid w:val="00A87DAC"/>
    <w:rsid w:val="00A90245"/>
    <w:rsid w:val="00A92010"/>
    <w:rsid w:val="00A95629"/>
    <w:rsid w:val="00AA0F2C"/>
    <w:rsid w:val="00AB2FF9"/>
    <w:rsid w:val="00AB5EAE"/>
    <w:rsid w:val="00AC26D9"/>
    <w:rsid w:val="00AD1CFA"/>
    <w:rsid w:val="00AF3D88"/>
    <w:rsid w:val="00AF3E35"/>
    <w:rsid w:val="00AF4024"/>
    <w:rsid w:val="00B12E6A"/>
    <w:rsid w:val="00B16541"/>
    <w:rsid w:val="00B21946"/>
    <w:rsid w:val="00B25792"/>
    <w:rsid w:val="00B263B8"/>
    <w:rsid w:val="00B41E21"/>
    <w:rsid w:val="00B42659"/>
    <w:rsid w:val="00B578BB"/>
    <w:rsid w:val="00B627B9"/>
    <w:rsid w:val="00B66964"/>
    <w:rsid w:val="00B67574"/>
    <w:rsid w:val="00B82C84"/>
    <w:rsid w:val="00B836D8"/>
    <w:rsid w:val="00B93D02"/>
    <w:rsid w:val="00B977B6"/>
    <w:rsid w:val="00BB0A41"/>
    <w:rsid w:val="00BB29F2"/>
    <w:rsid w:val="00BC355A"/>
    <w:rsid w:val="00BC4451"/>
    <w:rsid w:val="00BC451A"/>
    <w:rsid w:val="00BC5B74"/>
    <w:rsid w:val="00BC6C81"/>
    <w:rsid w:val="00BC6DB8"/>
    <w:rsid w:val="00BD08AC"/>
    <w:rsid w:val="00BD569C"/>
    <w:rsid w:val="00C0479A"/>
    <w:rsid w:val="00C04B3B"/>
    <w:rsid w:val="00C051A3"/>
    <w:rsid w:val="00C11590"/>
    <w:rsid w:val="00C163F7"/>
    <w:rsid w:val="00C16DB4"/>
    <w:rsid w:val="00C26BF7"/>
    <w:rsid w:val="00C3521E"/>
    <w:rsid w:val="00C45045"/>
    <w:rsid w:val="00C45691"/>
    <w:rsid w:val="00C45BD8"/>
    <w:rsid w:val="00C534B4"/>
    <w:rsid w:val="00C64BE3"/>
    <w:rsid w:val="00C76329"/>
    <w:rsid w:val="00C809DA"/>
    <w:rsid w:val="00C8185E"/>
    <w:rsid w:val="00C833DE"/>
    <w:rsid w:val="00C859D6"/>
    <w:rsid w:val="00C85BFF"/>
    <w:rsid w:val="00CA5B98"/>
    <w:rsid w:val="00CC7E44"/>
    <w:rsid w:val="00CE0569"/>
    <w:rsid w:val="00CE0C5C"/>
    <w:rsid w:val="00CE3E9D"/>
    <w:rsid w:val="00CE57EB"/>
    <w:rsid w:val="00CE7115"/>
    <w:rsid w:val="00CF0794"/>
    <w:rsid w:val="00CF406B"/>
    <w:rsid w:val="00D01A76"/>
    <w:rsid w:val="00D04AFE"/>
    <w:rsid w:val="00D12797"/>
    <w:rsid w:val="00D12860"/>
    <w:rsid w:val="00D15A09"/>
    <w:rsid w:val="00D35708"/>
    <w:rsid w:val="00D35820"/>
    <w:rsid w:val="00D36BC0"/>
    <w:rsid w:val="00D4028F"/>
    <w:rsid w:val="00D50064"/>
    <w:rsid w:val="00D512DD"/>
    <w:rsid w:val="00D52759"/>
    <w:rsid w:val="00D52933"/>
    <w:rsid w:val="00D63044"/>
    <w:rsid w:val="00D707DE"/>
    <w:rsid w:val="00D805EA"/>
    <w:rsid w:val="00D8313A"/>
    <w:rsid w:val="00D90382"/>
    <w:rsid w:val="00D93319"/>
    <w:rsid w:val="00DA01A1"/>
    <w:rsid w:val="00DA278A"/>
    <w:rsid w:val="00DE48F0"/>
    <w:rsid w:val="00DE7DF5"/>
    <w:rsid w:val="00DF1FEB"/>
    <w:rsid w:val="00E01698"/>
    <w:rsid w:val="00E01D0C"/>
    <w:rsid w:val="00E0234A"/>
    <w:rsid w:val="00E053FC"/>
    <w:rsid w:val="00E12AB7"/>
    <w:rsid w:val="00E1387D"/>
    <w:rsid w:val="00E170FF"/>
    <w:rsid w:val="00E277CD"/>
    <w:rsid w:val="00E33212"/>
    <w:rsid w:val="00E41C22"/>
    <w:rsid w:val="00E54DF1"/>
    <w:rsid w:val="00E5561E"/>
    <w:rsid w:val="00E6646A"/>
    <w:rsid w:val="00E81977"/>
    <w:rsid w:val="00E972CD"/>
    <w:rsid w:val="00EA5C44"/>
    <w:rsid w:val="00EA6256"/>
    <w:rsid w:val="00EB29D6"/>
    <w:rsid w:val="00EB4378"/>
    <w:rsid w:val="00EB4C18"/>
    <w:rsid w:val="00EB7CD1"/>
    <w:rsid w:val="00EC31BF"/>
    <w:rsid w:val="00EC3871"/>
    <w:rsid w:val="00ED374E"/>
    <w:rsid w:val="00ED4CDF"/>
    <w:rsid w:val="00ED7671"/>
    <w:rsid w:val="00EE25E4"/>
    <w:rsid w:val="00EF05E0"/>
    <w:rsid w:val="00EF3AA1"/>
    <w:rsid w:val="00F0425A"/>
    <w:rsid w:val="00F07676"/>
    <w:rsid w:val="00F128DD"/>
    <w:rsid w:val="00F161F8"/>
    <w:rsid w:val="00F17657"/>
    <w:rsid w:val="00F25934"/>
    <w:rsid w:val="00F26CFD"/>
    <w:rsid w:val="00F35055"/>
    <w:rsid w:val="00F40917"/>
    <w:rsid w:val="00F41781"/>
    <w:rsid w:val="00F456FF"/>
    <w:rsid w:val="00F561DC"/>
    <w:rsid w:val="00F56908"/>
    <w:rsid w:val="00F60642"/>
    <w:rsid w:val="00F63BCF"/>
    <w:rsid w:val="00F65050"/>
    <w:rsid w:val="00F75032"/>
    <w:rsid w:val="00F82D88"/>
    <w:rsid w:val="00F848AF"/>
    <w:rsid w:val="00F85E0F"/>
    <w:rsid w:val="00F87A8C"/>
    <w:rsid w:val="00F87EF9"/>
    <w:rsid w:val="00FA019C"/>
    <w:rsid w:val="00FA0744"/>
    <w:rsid w:val="00FB3FC9"/>
    <w:rsid w:val="00FB7E74"/>
    <w:rsid w:val="00FC0AFB"/>
    <w:rsid w:val="00FC1CD6"/>
    <w:rsid w:val="00FE4456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1D8E7-68E7-48B3-A44B-89133D5C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6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6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2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125"/>
    <w:pPr>
      <w:ind w:left="720"/>
      <w:contextualSpacing/>
    </w:pPr>
  </w:style>
  <w:style w:type="character" w:customStyle="1" w:styleId="NoSpacingChar">
    <w:name w:val="No Spacing Char"/>
    <w:link w:val="msonospacing0"/>
    <w:locked/>
    <w:rsid w:val="005A7A31"/>
    <w:rPr>
      <w:rFonts w:ascii="Arial" w:eastAsia="Arial" w:hAnsi="Arial"/>
      <w:sz w:val="32"/>
      <w:szCs w:val="32"/>
      <w:lang w:eastAsia="vi-VN"/>
    </w:rPr>
  </w:style>
  <w:style w:type="paragraph" w:customStyle="1" w:styleId="msonospacing0">
    <w:name w:val="msonospacing"/>
    <w:link w:val="NoSpacingChar"/>
    <w:rsid w:val="005A7A31"/>
    <w:pPr>
      <w:spacing w:after="0" w:line="240" w:lineRule="auto"/>
    </w:pPr>
    <w:rPr>
      <w:rFonts w:ascii="Arial" w:eastAsia="Arial" w:hAnsi="Arial"/>
      <w:sz w:val="32"/>
      <w:szCs w:val="32"/>
      <w:lang w:eastAsia="vi-VN"/>
    </w:rPr>
  </w:style>
  <w:style w:type="paragraph" w:styleId="NormalWeb">
    <w:name w:val="Normal (Web)"/>
    <w:basedOn w:val="Normal"/>
    <w:uiPriority w:val="99"/>
    <w:unhideWhenUsed/>
    <w:rsid w:val="001421F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421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421FE"/>
    <w:rPr>
      <w:color w:val="0000FF"/>
      <w:u w:val="single"/>
    </w:rPr>
  </w:style>
  <w:style w:type="paragraph" w:styleId="BodyText">
    <w:name w:val="Body Text"/>
    <w:basedOn w:val="Normal"/>
    <w:link w:val="BodyTextChar"/>
    <w:rsid w:val="000B290D"/>
    <w:pPr>
      <w:jc w:val="both"/>
    </w:pPr>
    <w:rPr>
      <w:rFonts w:ascii="VNI-Times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0B290D"/>
    <w:rPr>
      <w:rFonts w:ascii="VNI-Times" w:eastAsia="Times New Roman" w:hAnsi="VNI-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263F7"/>
    <w:rPr>
      <w:color w:val="808080"/>
    </w:rPr>
  </w:style>
  <w:style w:type="character" w:customStyle="1" w:styleId="mjx-char">
    <w:name w:val="mjx-char"/>
    <w:basedOn w:val="DefaultParagraphFont"/>
    <w:rsid w:val="007E01F4"/>
  </w:style>
  <w:style w:type="character" w:customStyle="1" w:styleId="mjxassistivemathml">
    <w:name w:val="mjx_assistive_mathml"/>
    <w:basedOn w:val="DefaultParagraphFont"/>
    <w:rsid w:val="007E01F4"/>
  </w:style>
  <w:style w:type="character" w:styleId="Strong">
    <w:name w:val="Strong"/>
    <w:basedOn w:val="DefaultParagraphFont"/>
    <w:uiPriority w:val="22"/>
    <w:qFormat/>
    <w:rsid w:val="00391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86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5A53-62C8-40DA-A862-5EDFFFE3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thao chau</dc:creator>
  <cp:lastModifiedBy>DELL</cp:lastModifiedBy>
  <cp:revision>274</cp:revision>
  <cp:lastPrinted>2021-11-25T16:33:00Z</cp:lastPrinted>
  <dcterms:created xsi:type="dcterms:W3CDTF">2021-09-05T05:55:00Z</dcterms:created>
  <dcterms:modified xsi:type="dcterms:W3CDTF">2021-12-18T05:15:00Z</dcterms:modified>
</cp:coreProperties>
</file>